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74" w:rsidRDefault="004F1774" w:rsidP="004F1774">
      <w:pPr>
        <w:rPr>
          <w:sz w:val="24"/>
        </w:rPr>
      </w:pPr>
    </w:p>
    <w:p w:rsidR="004F1774" w:rsidRDefault="004F1774" w:rsidP="004F1774">
      <w:pPr>
        <w:pStyle w:val="Titolo9"/>
        <w:rPr>
          <w:u w:val="single"/>
        </w:rPr>
      </w:pPr>
      <w:r>
        <w:rPr>
          <w:u w:val="single"/>
        </w:rPr>
        <w:t>SERVIZI CIMITERIALI</w:t>
      </w:r>
    </w:p>
    <w:p w:rsidR="004F1774" w:rsidRDefault="004F1774" w:rsidP="004F1774">
      <w:pPr>
        <w:rPr>
          <w:b/>
          <w:sz w:val="24"/>
        </w:rPr>
      </w:pPr>
    </w:p>
    <w:p w:rsidR="004F1774" w:rsidRPr="00AC208E" w:rsidRDefault="004F1774" w:rsidP="004F1774">
      <w:pPr>
        <w:autoSpaceDE w:val="0"/>
        <w:autoSpaceDN w:val="0"/>
        <w:adjustRightInd w:val="0"/>
        <w:ind w:left="1080"/>
        <w:contextualSpacing/>
        <w:jc w:val="both"/>
        <w:rPr>
          <w:sz w:val="24"/>
          <w:szCs w:val="24"/>
          <w:lang w:eastAsia="en-US"/>
        </w:rPr>
      </w:pPr>
    </w:p>
    <w:p w:rsidR="004F1774" w:rsidRDefault="004F1774" w:rsidP="004F1774">
      <w:pPr>
        <w:pStyle w:val="Titolo8"/>
        <w:ind w:left="426"/>
        <w:rPr>
          <w:b w:val="0"/>
        </w:rPr>
      </w:pPr>
      <w:r>
        <w:rPr>
          <w:b w:val="0"/>
        </w:rPr>
        <w:t xml:space="preserve">TARIFFE DEI SERVIZI CIMITERIALI </w:t>
      </w:r>
      <w:bookmarkStart w:id="0" w:name="_GoBack"/>
      <w:bookmarkEnd w:id="0"/>
    </w:p>
    <w:p w:rsidR="004F1774" w:rsidRDefault="004F1774" w:rsidP="004F1774">
      <w:pPr>
        <w:pStyle w:val="Titolo8"/>
        <w:ind w:left="426"/>
        <w:rPr>
          <w:b w:val="0"/>
        </w:rPr>
      </w:pPr>
      <w:r>
        <w:rPr>
          <w:b w:val="0"/>
        </w:rPr>
        <w:t>(G.C. N. 30 DEL  30.03.2023)</w:t>
      </w:r>
    </w:p>
    <w:p w:rsidR="004F1774" w:rsidRPr="0080322D" w:rsidRDefault="004F1774" w:rsidP="004F17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2219"/>
      </w:tblGrid>
      <w:tr w:rsidR="004F1774" w:rsidRPr="00AC208E" w:rsidTr="0093445A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74" w:rsidRPr="00AC208E" w:rsidRDefault="004F1774" w:rsidP="009344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AC208E">
              <w:rPr>
                <w:color w:val="000000"/>
                <w:sz w:val="24"/>
                <w:szCs w:val="24"/>
                <w:lang w:eastAsia="en-US"/>
              </w:rPr>
              <w:t>DESCRIZIONE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208E">
              <w:rPr>
                <w:sz w:val="24"/>
                <w:szCs w:val="24"/>
                <w:lang w:eastAsia="en-US"/>
              </w:rPr>
              <w:t xml:space="preserve">tariffa in EURO </w:t>
            </w:r>
          </w:p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208E">
              <w:rPr>
                <w:sz w:val="24"/>
                <w:szCs w:val="24"/>
                <w:lang w:eastAsia="en-US"/>
              </w:rPr>
              <w:t>(IVA esclusa)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sz w:val="24"/>
                <w:szCs w:val="24"/>
                <w:lang w:eastAsia="en-US"/>
              </w:rPr>
            </w:pP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 Inumazione </w:t>
            </w:r>
            <w:r>
              <w:rPr>
                <w:color w:val="000000"/>
                <w:sz w:val="24"/>
                <w:szCs w:val="24"/>
                <w:lang w:eastAsia="en-US"/>
              </w:rPr>
              <w:t>del feretro bambini fino a 10 anni</w:t>
            </w: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152,00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sz w:val="24"/>
                <w:szCs w:val="24"/>
                <w:lang w:eastAsia="en-US"/>
              </w:rPr>
            </w:pP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 Inumazione </w:t>
            </w:r>
            <w:r>
              <w:rPr>
                <w:color w:val="000000"/>
                <w:sz w:val="24"/>
                <w:szCs w:val="24"/>
                <w:lang w:eastAsia="en-US"/>
              </w:rPr>
              <w:t>del feretro bambini oltre 10 anni</w:t>
            </w: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e adulti</w:t>
            </w: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295,00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rPr>
                <w:sz w:val="24"/>
                <w:szCs w:val="24"/>
                <w:lang w:eastAsia="en-US"/>
              </w:rPr>
            </w:pP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Inum</w:t>
            </w: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azione di </w:t>
            </w:r>
            <w:r>
              <w:rPr>
                <w:color w:val="000000"/>
                <w:sz w:val="24"/>
                <w:szCs w:val="24"/>
                <w:lang w:eastAsia="en-US"/>
              </w:rPr>
              <w:t>ceneri in terra</w:t>
            </w:r>
            <w:r w:rsidRPr="00AC208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Tumulazione di feretro in loculo bambini fino a 10 anni</w:t>
            </w:r>
          </w:p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Tumulazione di feretro in loculo bambini oltre 10 anni e adulti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175,00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 xml:space="preserve">Tumulazione di cassetta resti ossei/urna cineraria in loculo 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AC208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>Tumulazione di cassetta resti ossei/urna cineraria in loculo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195D">
              <w:rPr>
                <w:color w:val="000000"/>
                <w:sz w:val="24"/>
                <w:szCs w:val="24"/>
                <w:lang w:eastAsia="en-US"/>
              </w:rPr>
              <w:t>ossario/cinerario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>Collocazione resti ossei/ceneri in ossario/cinerario comune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 xml:space="preserve">Esumazione ordinaria 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210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>Esumazione straordinaria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 xml:space="preserve">Estumulazione ordinaria 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>Estumulazione straordinaria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240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3195D">
              <w:rPr>
                <w:color w:val="000000"/>
                <w:sz w:val="24"/>
                <w:szCs w:val="24"/>
                <w:lang w:eastAsia="en-US"/>
              </w:rPr>
              <w:t>Estumulazione ordinaria di cassette contenenti resti ossei o urne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195D">
              <w:rPr>
                <w:color w:val="000000"/>
                <w:sz w:val="24"/>
                <w:szCs w:val="24"/>
                <w:lang w:eastAsia="en-US"/>
              </w:rPr>
              <w:t>cinerarie da loculi ossari o cinerari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Pr="00AC208E"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D470E6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Dispersione ceneri</w:t>
            </w:r>
          </w:p>
        </w:tc>
        <w:tc>
          <w:tcPr>
            <w:tcW w:w="2219" w:type="dxa"/>
          </w:tcPr>
          <w:p w:rsidR="004F1774" w:rsidRPr="00D470E6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470E6">
              <w:rPr>
                <w:color w:val="000000"/>
                <w:sz w:val="24"/>
                <w:szCs w:val="24"/>
                <w:lang w:eastAsia="en-US"/>
              </w:rPr>
              <w:t>Ricognizione della sepoltura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(in loculo)</w:t>
            </w:r>
          </w:p>
        </w:tc>
        <w:tc>
          <w:tcPr>
            <w:tcW w:w="2219" w:type="dxa"/>
          </w:tcPr>
          <w:p w:rsidR="004F1774" w:rsidRPr="00AC208E" w:rsidRDefault="004F1774" w:rsidP="0093445A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470E6">
              <w:rPr>
                <w:color w:val="000000"/>
                <w:sz w:val="24"/>
                <w:szCs w:val="24"/>
                <w:lang w:eastAsia="en-US"/>
              </w:rPr>
              <w:t>95,00</w:t>
            </w:r>
          </w:p>
        </w:tc>
      </w:tr>
      <w:tr w:rsidR="004F1774" w:rsidRPr="00AC208E" w:rsidTr="0093445A">
        <w:tc>
          <w:tcPr>
            <w:tcW w:w="5719" w:type="dxa"/>
          </w:tcPr>
          <w:p w:rsidR="004F1774" w:rsidRPr="00AC208E" w:rsidRDefault="004F1774" w:rsidP="0093445A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470E6">
              <w:rPr>
                <w:color w:val="000000"/>
                <w:sz w:val="24"/>
                <w:szCs w:val="24"/>
                <w:lang w:eastAsia="en-US"/>
              </w:rPr>
              <w:t xml:space="preserve">Traslazione </w:t>
            </w:r>
          </w:p>
        </w:tc>
        <w:tc>
          <w:tcPr>
            <w:tcW w:w="2219" w:type="dxa"/>
          </w:tcPr>
          <w:p w:rsidR="004F1774" w:rsidRPr="00D470E6" w:rsidRDefault="004F1774" w:rsidP="0093445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470E6">
              <w:rPr>
                <w:color w:val="000000"/>
                <w:sz w:val="24"/>
                <w:szCs w:val="24"/>
                <w:lang w:eastAsia="en-US"/>
              </w:rPr>
              <w:t>Somma delle</w:t>
            </w:r>
          </w:p>
          <w:p w:rsidR="004F1774" w:rsidRPr="00AC208E" w:rsidRDefault="004F1774" w:rsidP="0093445A">
            <w:pPr>
              <w:jc w:val="center"/>
              <w:rPr>
                <w:sz w:val="24"/>
                <w:szCs w:val="24"/>
                <w:lang w:eastAsia="en-US"/>
              </w:rPr>
            </w:pPr>
            <w:r w:rsidRPr="00D470E6">
              <w:rPr>
                <w:color w:val="000000"/>
                <w:sz w:val="24"/>
                <w:szCs w:val="24"/>
                <w:lang w:eastAsia="en-US"/>
              </w:rPr>
              <w:t>varie attività</w:t>
            </w:r>
          </w:p>
        </w:tc>
      </w:tr>
    </w:tbl>
    <w:p w:rsidR="004F1774" w:rsidRPr="00AC208E" w:rsidRDefault="004F1774" w:rsidP="004F1774">
      <w:pPr>
        <w:autoSpaceDE w:val="0"/>
        <w:autoSpaceDN w:val="0"/>
        <w:adjustRightInd w:val="0"/>
        <w:ind w:left="1080"/>
        <w:contextualSpacing/>
        <w:jc w:val="both"/>
        <w:rPr>
          <w:sz w:val="24"/>
          <w:szCs w:val="24"/>
          <w:lang w:eastAsia="en-US"/>
        </w:rPr>
      </w:pPr>
    </w:p>
    <w:p w:rsidR="004F1774" w:rsidRPr="00AC208E" w:rsidRDefault="004F1774" w:rsidP="004F1774">
      <w:pPr>
        <w:autoSpaceDE w:val="0"/>
        <w:autoSpaceDN w:val="0"/>
        <w:adjustRightInd w:val="0"/>
        <w:spacing w:after="160" w:line="259" w:lineRule="auto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Per i servizi sopra riportati, qualora il servizio non sia richiesto dall’utente, il costo del servizio resta a carico del Comune.</w:t>
      </w:r>
    </w:p>
    <w:p w:rsidR="004F1774" w:rsidRDefault="004F1774" w:rsidP="004F1774">
      <w:pPr>
        <w:rPr>
          <w:b/>
          <w:sz w:val="24"/>
        </w:rPr>
      </w:pPr>
    </w:p>
    <w:p w:rsidR="004F1774" w:rsidRDefault="004F1774" w:rsidP="004F1774">
      <w:pPr>
        <w:rPr>
          <w:b/>
          <w:sz w:val="24"/>
        </w:rPr>
      </w:pPr>
    </w:p>
    <w:p w:rsidR="004F1774" w:rsidRDefault="004F1774" w:rsidP="004F1774">
      <w:pPr>
        <w:rPr>
          <w:b/>
          <w:sz w:val="24"/>
        </w:rPr>
      </w:pPr>
    </w:p>
    <w:p w:rsidR="004F1774" w:rsidRDefault="004F1774" w:rsidP="004F1774">
      <w:pPr>
        <w:rPr>
          <w:b/>
          <w:sz w:val="24"/>
        </w:rPr>
      </w:pPr>
      <w:r>
        <w:rPr>
          <w:b/>
          <w:sz w:val="24"/>
        </w:rPr>
        <w:t xml:space="preserve">TARIFFE PER LE CONCESSIONI CIMITERIALI </w:t>
      </w:r>
    </w:p>
    <w:p w:rsidR="004F1774" w:rsidRDefault="004F1774" w:rsidP="004F1774">
      <w:pPr>
        <w:pStyle w:val="Titolo8"/>
        <w:ind w:left="426"/>
        <w:rPr>
          <w:b w:val="0"/>
        </w:rPr>
      </w:pPr>
      <w:r>
        <w:rPr>
          <w:b w:val="0"/>
        </w:rPr>
        <w:t>(G.C. N. 133 DEL  30.11.2021)</w:t>
      </w:r>
    </w:p>
    <w:p w:rsidR="004F1774" w:rsidRDefault="004F1774" w:rsidP="004F1774">
      <w:pPr>
        <w:jc w:val="both"/>
        <w:rPr>
          <w:sz w:val="24"/>
        </w:rPr>
      </w:pPr>
    </w:p>
    <w:p w:rsidR="004F1774" w:rsidRDefault="004F1774" w:rsidP="004F1774">
      <w:pPr>
        <w:rPr>
          <w:sz w:val="24"/>
        </w:rPr>
      </w:pPr>
    </w:p>
    <w:p w:rsidR="004F1774" w:rsidRDefault="004F1774" w:rsidP="004F1774">
      <w:pPr>
        <w:ind w:firstLine="426"/>
        <w:jc w:val="both"/>
        <w:rPr>
          <w:sz w:val="24"/>
        </w:rPr>
      </w:pPr>
      <w:r w:rsidRPr="00521EC0">
        <w:rPr>
          <w:sz w:val="24"/>
        </w:rPr>
        <w:t xml:space="preserve">CONCESSIONE QUARANTENNALI PER LOCULI: </w:t>
      </w:r>
    </w:p>
    <w:p w:rsidR="004F1774" w:rsidRPr="00521EC0" w:rsidRDefault="004F1774" w:rsidP="004F1774">
      <w:pPr>
        <w:ind w:firstLine="426"/>
        <w:jc w:val="both"/>
        <w:rPr>
          <w:sz w:val="24"/>
        </w:rPr>
      </w:pPr>
    </w:p>
    <w:p w:rsidR="004F1774" w:rsidRPr="00521EC0" w:rsidRDefault="004F1774" w:rsidP="004F1774">
      <w:pPr>
        <w:ind w:firstLine="426"/>
        <w:jc w:val="both"/>
        <w:rPr>
          <w:sz w:val="24"/>
          <w:vertAlign w:val="superscript"/>
        </w:rPr>
      </w:pPr>
      <w:r w:rsidRPr="00521EC0">
        <w:rPr>
          <w:sz w:val="24"/>
        </w:rPr>
        <w:t xml:space="preserve">Tombe individuali </w:t>
      </w:r>
      <w:r w:rsidRPr="00521EC0">
        <w:rPr>
          <w:sz w:val="24"/>
        </w:rPr>
        <w:tab/>
        <w:t>1a fila da terra</w:t>
      </w:r>
      <w:r w:rsidRPr="00521EC0">
        <w:rPr>
          <w:sz w:val="24"/>
        </w:rPr>
        <w:tab/>
      </w:r>
      <w:r w:rsidRPr="00521EC0">
        <w:rPr>
          <w:sz w:val="24"/>
        </w:rPr>
        <w:tab/>
      </w:r>
      <w:r w:rsidRPr="00521EC0">
        <w:rPr>
          <w:sz w:val="24"/>
        </w:rPr>
        <w:tab/>
      </w:r>
      <w:r w:rsidRPr="00521EC0">
        <w:rPr>
          <w:sz w:val="24"/>
        </w:rPr>
        <w:tab/>
        <w:t>€  1.5</w:t>
      </w:r>
      <w:r>
        <w:rPr>
          <w:sz w:val="24"/>
        </w:rPr>
        <w:t>5</w:t>
      </w:r>
      <w:r w:rsidRPr="00521EC0">
        <w:rPr>
          <w:sz w:val="24"/>
        </w:rPr>
        <w:t xml:space="preserve">0,00 </w:t>
      </w:r>
      <w:r>
        <w:rPr>
          <w:b/>
          <w:sz w:val="24"/>
          <w:vertAlign w:val="superscript"/>
        </w:rPr>
        <w:t xml:space="preserve"> </w:t>
      </w:r>
    </w:p>
    <w:p w:rsidR="004F1774" w:rsidRPr="00521EC0" w:rsidRDefault="004F1774" w:rsidP="004F1774">
      <w:pPr>
        <w:ind w:firstLine="426"/>
        <w:jc w:val="both"/>
        <w:rPr>
          <w:sz w:val="24"/>
        </w:rPr>
      </w:pPr>
      <w:r w:rsidRPr="00521EC0">
        <w:rPr>
          <w:sz w:val="24"/>
        </w:rPr>
        <w:t>Tombe individuali</w:t>
      </w:r>
      <w:r w:rsidRPr="00521EC0">
        <w:rPr>
          <w:sz w:val="24"/>
        </w:rPr>
        <w:tab/>
        <w:t>2a fila da terra</w:t>
      </w:r>
      <w:r w:rsidRPr="00521EC0">
        <w:rPr>
          <w:sz w:val="24"/>
        </w:rPr>
        <w:tab/>
      </w:r>
      <w:r w:rsidRPr="00521EC0">
        <w:rPr>
          <w:sz w:val="24"/>
        </w:rPr>
        <w:tab/>
      </w:r>
      <w:r w:rsidRPr="00521EC0">
        <w:rPr>
          <w:sz w:val="24"/>
        </w:rPr>
        <w:tab/>
      </w:r>
      <w:r w:rsidRPr="00521EC0">
        <w:rPr>
          <w:sz w:val="24"/>
        </w:rPr>
        <w:tab/>
        <w:t>€  1.6</w:t>
      </w:r>
      <w:r>
        <w:rPr>
          <w:sz w:val="24"/>
        </w:rPr>
        <w:t>5</w:t>
      </w:r>
      <w:r w:rsidRPr="00521EC0">
        <w:rPr>
          <w:sz w:val="24"/>
        </w:rPr>
        <w:t xml:space="preserve">0,00 </w:t>
      </w:r>
      <w:r>
        <w:rPr>
          <w:b/>
          <w:sz w:val="24"/>
          <w:vertAlign w:val="superscript"/>
        </w:rPr>
        <w:t xml:space="preserve"> </w:t>
      </w:r>
    </w:p>
    <w:p w:rsidR="004F1774" w:rsidRPr="00521EC0" w:rsidRDefault="004F1774" w:rsidP="004F1774">
      <w:pPr>
        <w:ind w:firstLine="426"/>
        <w:jc w:val="both"/>
        <w:rPr>
          <w:sz w:val="24"/>
          <w:vertAlign w:val="superscript"/>
        </w:rPr>
      </w:pPr>
      <w:r w:rsidRPr="00521EC0">
        <w:rPr>
          <w:sz w:val="24"/>
        </w:rPr>
        <w:t>Tombe individuali</w:t>
      </w:r>
      <w:r w:rsidRPr="00521EC0">
        <w:rPr>
          <w:sz w:val="24"/>
        </w:rPr>
        <w:tab/>
        <w:t>3a fila da terra</w:t>
      </w:r>
      <w:r w:rsidRPr="00521EC0">
        <w:rPr>
          <w:sz w:val="24"/>
        </w:rPr>
        <w:tab/>
      </w:r>
      <w:r w:rsidRPr="00521EC0">
        <w:rPr>
          <w:sz w:val="24"/>
        </w:rPr>
        <w:tab/>
      </w:r>
      <w:r w:rsidRPr="00521EC0">
        <w:rPr>
          <w:sz w:val="24"/>
        </w:rPr>
        <w:tab/>
      </w:r>
      <w:r w:rsidRPr="00521EC0">
        <w:rPr>
          <w:sz w:val="24"/>
        </w:rPr>
        <w:tab/>
        <w:t>€  1.4</w:t>
      </w:r>
      <w:r>
        <w:rPr>
          <w:sz w:val="24"/>
        </w:rPr>
        <w:t>5</w:t>
      </w:r>
      <w:r w:rsidRPr="00521EC0">
        <w:rPr>
          <w:sz w:val="24"/>
        </w:rPr>
        <w:t xml:space="preserve">0,00 </w:t>
      </w:r>
      <w:r>
        <w:rPr>
          <w:b/>
          <w:sz w:val="24"/>
          <w:vertAlign w:val="superscript"/>
        </w:rPr>
        <w:t xml:space="preserve"> </w:t>
      </w:r>
    </w:p>
    <w:p w:rsidR="004F1774" w:rsidRDefault="004F1774" w:rsidP="004F1774">
      <w:pPr>
        <w:jc w:val="both"/>
        <w:rPr>
          <w:sz w:val="24"/>
        </w:rPr>
      </w:pPr>
    </w:p>
    <w:p w:rsidR="004F1774" w:rsidRDefault="004F1774" w:rsidP="004F1774">
      <w:pPr>
        <w:jc w:val="both"/>
        <w:rPr>
          <w:sz w:val="24"/>
        </w:rPr>
      </w:pPr>
      <w:r>
        <w:rPr>
          <w:sz w:val="24"/>
        </w:rPr>
        <w:t xml:space="preserve">CONCESSIONI PER ANNI 99 </w:t>
      </w:r>
    </w:p>
    <w:p w:rsidR="004F1774" w:rsidRDefault="004F1774" w:rsidP="004F1774">
      <w:pPr>
        <w:jc w:val="both"/>
        <w:rPr>
          <w:sz w:val="24"/>
        </w:rPr>
      </w:pPr>
      <w:r>
        <w:rPr>
          <w:sz w:val="24"/>
        </w:rPr>
        <w:t>PER TOMBE DI FAMIGLIA (Firmano)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€ 10.600,00</w:t>
      </w:r>
    </w:p>
    <w:p w:rsidR="004F1774" w:rsidRDefault="004F1774" w:rsidP="004F1774">
      <w:pPr>
        <w:jc w:val="both"/>
        <w:rPr>
          <w:sz w:val="24"/>
        </w:rPr>
      </w:pPr>
    </w:p>
    <w:p w:rsidR="004F1774" w:rsidRDefault="004F1774" w:rsidP="004F1774">
      <w:pPr>
        <w:rPr>
          <w:sz w:val="24"/>
        </w:rPr>
      </w:pPr>
      <w:r>
        <w:rPr>
          <w:sz w:val="24"/>
        </w:rPr>
        <w:lastRenderedPageBreak/>
        <w:t xml:space="preserve">CONCESSIONI PER ANNI 99 </w:t>
      </w:r>
    </w:p>
    <w:p w:rsidR="004F1774" w:rsidRDefault="004F1774" w:rsidP="004F1774">
      <w:pPr>
        <w:rPr>
          <w:sz w:val="24"/>
        </w:rPr>
      </w:pPr>
      <w:r>
        <w:rPr>
          <w:sz w:val="24"/>
        </w:rPr>
        <w:t>DI AREE PER TOMBE DI FAMIGLIA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 5.000,00</w:t>
      </w:r>
    </w:p>
    <w:p w:rsidR="004F1774" w:rsidRDefault="004F1774" w:rsidP="004F1774">
      <w:pPr>
        <w:rPr>
          <w:sz w:val="24"/>
        </w:rPr>
      </w:pPr>
    </w:p>
    <w:p w:rsidR="004F1774" w:rsidRDefault="004F1774" w:rsidP="004F1774">
      <w:pPr>
        <w:rPr>
          <w:sz w:val="24"/>
        </w:rPr>
      </w:pPr>
      <w:r>
        <w:rPr>
          <w:sz w:val="24"/>
        </w:rPr>
        <w:t>CONCESSIONE LOCULI BIPOSTO INTERRATI</w:t>
      </w:r>
      <w:r>
        <w:rPr>
          <w:sz w:val="24"/>
        </w:rPr>
        <w:tab/>
      </w:r>
      <w:r>
        <w:rPr>
          <w:sz w:val="24"/>
        </w:rPr>
        <w:tab/>
        <w:t>€   4.000,00</w:t>
      </w:r>
    </w:p>
    <w:p w:rsidR="004F1774" w:rsidRDefault="004F1774" w:rsidP="004F1774">
      <w:pPr>
        <w:rPr>
          <w:sz w:val="24"/>
        </w:rPr>
      </w:pPr>
      <w:r>
        <w:rPr>
          <w:sz w:val="24"/>
        </w:rPr>
        <w:t>ANNI 40 (rinnovabile)</w:t>
      </w:r>
    </w:p>
    <w:p w:rsidR="004F1774" w:rsidRDefault="004F1774" w:rsidP="004F1774">
      <w:pPr>
        <w:rPr>
          <w:sz w:val="24"/>
        </w:rPr>
      </w:pPr>
    </w:p>
    <w:p w:rsidR="004F1774" w:rsidRDefault="004F1774" w:rsidP="004F1774">
      <w:pPr>
        <w:rPr>
          <w:sz w:val="24"/>
        </w:rPr>
      </w:pPr>
    </w:p>
    <w:p w:rsidR="004F1774" w:rsidRPr="0046681C" w:rsidRDefault="004F1774" w:rsidP="004F1774">
      <w:pPr>
        <w:rPr>
          <w:i/>
          <w:sz w:val="22"/>
          <w:szCs w:val="22"/>
        </w:rPr>
      </w:pPr>
      <w:r w:rsidRPr="0046681C">
        <w:rPr>
          <w:i/>
          <w:sz w:val="22"/>
          <w:szCs w:val="22"/>
        </w:rPr>
        <w:t>CONCESSIONE AREE PER LOCULI</w:t>
      </w:r>
    </w:p>
    <w:p w:rsidR="004F1774" w:rsidRPr="007E0B52" w:rsidRDefault="004F1774" w:rsidP="004F1774">
      <w:pPr>
        <w:rPr>
          <w:sz w:val="24"/>
          <w:szCs w:val="24"/>
        </w:rPr>
      </w:pPr>
      <w:r w:rsidRPr="007E0B52">
        <w:rPr>
          <w:sz w:val="24"/>
          <w:szCs w:val="24"/>
        </w:rPr>
        <w:t>BIPOSTO INTERRATI - ANNI 40 (rinnovabile</w:t>
      </w:r>
      <w:r w:rsidRPr="007E0B52">
        <w:rPr>
          <w:i/>
          <w:sz w:val="24"/>
          <w:szCs w:val="24"/>
        </w:rPr>
        <w:t>)</w:t>
      </w:r>
      <w:r w:rsidRPr="007E0B52">
        <w:rPr>
          <w:i/>
          <w:sz w:val="24"/>
          <w:szCs w:val="24"/>
        </w:rPr>
        <w:tab/>
      </w:r>
      <w:r w:rsidRPr="007E0B52">
        <w:rPr>
          <w:i/>
          <w:sz w:val="24"/>
          <w:szCs w:val="24"/>
        </w:rPr>
        <w:tab/>
      </w:r>
      <w:r w:rsidRPr="007E0B5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E0B52">
        <w:rPr>
          <w:sz w:val="24"/>
          <w:szCs w:val="24"/>
        </w:rPr>
        <w:t xml:space="preserve">    €</w:t>
      </w:r>
      <w:r w:rsidRPr="007E0B52">
        <w:rPr>
          <w:i/>
          <w:sz w:val="24"/>
          <w:szCs w:val="24"/>
        </w:rPr>
        <w:t xml:space="preserve">   </w:t>
      </w:r>
      <w:r w:rsidRPr="007E0B52">
        <w:rPr>
          <w:sz w:val="24"/>
          <w:szCs w:val="24"/>
        </w:rPr>
        <w:t>2.000,00</w:t>
      </w:r>
    </w:p>
    <w:p w:rsidR="004F1774" w:rsidRDefault="004F1774" w:rsidP="004F1774">
      <w:pPr>
        <w:rPr>
          <w:sz w:val="24"/>
        </w:rPr>
      </w:pPr>
    </w:p>
    <w:p w:rsidR="004F1774" w:rsidRDefault="004F1774" w:rsidP="004F1774">
      <w:pPr>
        <w:rPr>
          <w:sz w:val="24"/>
        </w:rPr>
      </w:pPr>
      <w:r>
        <w:rPr>
          <w:sz w:val="24"/>
        </w:rPr>
        <w:t>CONCESSIONE QUARANTENNALE</w:t>
      </w:r>
    </w:p>
    <w:p w:rsidR="004F1774" w:rsidRDefault="004F1774" w:rsidP="004F1774">
      <w:pPr>
        <w:rPr>
          <w:sz w:val="24"/>
        </w:rPr>
      </w:pPr>
      <w:r>
        <w:rPr>
          <w:sz w:val="24"/>
        </w:rPr>
        <w:t>DI CELLETTE :</w:t>
      </w:r>
    </w:p>
    <w:p w:rsidR="004F1774" w:rsidRDefault="004F1774" w:rsidP="004F1774">
      <w:pPr>
        <w:rPr>
          <w:sz w:val="24"/>
        </w:rPr>
      </w:pPr>
    </w:p>
    <w:p w:rsidR="004F1774" w:rsidRPr="002E36D5" w:rsidRDefault="004F1774" w:rsidP="004F1774">
      <w:pPr>
        <w:rPr>
          <w:sz w:val="24"/>
        </w:rPr>
      </w:pPr>
      <w:r>
        <w:rPr>
          <w:sz w:val="24"/>
        </w:rPr>
        <w:t xml:space="preserve">PRIMA TUMULAZIONE </w:t>
      </w:r>
      <w:r w:rsidRPr="00B47504">
        <w:rPr>
          <w:sz w:val="24"/>
        </w:rPr>
        <w:t xml:space="preserve">CENERI </w:t>
      </w:r>
      <w:r w:rsidRPr="00B47504">
        <w:rPr>
          <w:sz w:val="24"/>
        </w:rPr>
        <w:tab/>
      </w:r>
      <w:r w:rsidRPr="00B4750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     55</w:t>
      </w:r>
      <w:r w:rsidRPr="002E36D5">
        <w:rPr>
          <w:sz w:val="24"/>
        </w:rPr>
        <w:t xml:space="preserve">0,00 </w:t>
      </w:r>
    </w:p>
    <w:p w:rsidR="004F1774" w:rsidRDefault="004F1774" w:rsidP="004F1774">
      <w:pPr>
        <w:rPr>
          <w:sz w:val="24"/>
        </w:rPr>
      </w:pPr>
    </w:p>
    <w:p w:rsidR="004F1774" w:rsidRDefault="004F1774" w:rsidP="004F1774">
      <w:pPr>
        <w:rPr>
          <w:sz w:val="24"/>
        </w:rPr>
      </w:pPr>
      <w:r>
        <w:rPr>
          <w:sz w:val="24"/>
        </w:rPr>
        <w:t>CELLETTE OSSARIO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       200,00</w:t>
      </w:r>
    </w:p>
    <w:p w:rsidR="004F1774" w:rsidRDefault="004F1774" w:rsidP="004F1774">
      <w:pPr>
        <w:jc w:val="both"/>
        <w:rPr>
          <w:sz w:val="24"/>
        </w:rPr>
      </w:pPr>
    </w:p>
    <w:p w:rsidR="004F1774" w:rsidRDefault="004F1774" w:rsidP="004F1774">
      <w:pPr>
        <w:jc w:val="both"/>
        <w:rPr>
          <w:sz w:val="24"/>
        </w:rPr>
      </w:pPr>
      <w:r>
        <w:rPr>
          <w:sz w:val="24"/>
        </w:rPr>
        <w:t>Prescrizioni:</w:t>
      </w:r>
    </w:p>
    <w:p w:rsidR="004F1774" w:rsidRDefault="004F1774" w:rsidP="004F1774">
      <w:pPr>
        <w:jc w:val="both"/>
        <w:rPr>
          <w:sz w:val="24"/>
        </w:rPr>
      </w:pPr>
      <w:r>
        <w:rPr>
          <w:sz w:val="24"/>
        </w:rPr>
        <w:t>- concedere i loculi ai privati solo a morte avvenuta, salvo 9 di ogni blocco di 30;</w:t>
      </w:r>
    </w:p>
    <w:p w:rsidR="004F1774" w:rsidRDefault="004F1774" w:rsidP="004F1774">
      <w:pPr>
        <w:jc w:val="both"/>
        <w:rPr>
          <w:sz w:val="24"/>
        </w:rPr>
      </w:pPr>
      <w:r>
        <w:rPr>
          <w:sz w:val="24"/>
        </w:rPr>
        <w:t>- concedere le tombe di famiglia tramite avviso pubblico e di stabilire che se il numero di domande è  superiore alle tombe messe a disposizione si provvederà all'assegnazione tramite sorteggio;</w:t>
      </w:r>
    </w:p>
    <w:p w:rsidR="004F1774" w:rsidRDefault="004F1774" w:rsidP="004F1774">
      <w:pPr>
        <w:rPr>
          <w:sz w:val="24"/>
        </w:rPr>
      </w:pPr>
    </w:p>
    <w:p w:rsidR="006D3D09" w:rsidRDefault="006D3D09"/>
    <w:sectPr w:rsidR="006D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13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74"/>
    <w:rsid w:val="004F1774"/>
    <w:rsid w:val="006D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F1774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4F1774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F177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F177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F1774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4F1774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F177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F1774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Fabro</dc:creator>
  <cp:lastModifiedBy>Andrea Fabro</cp:lastModifiedBy>
  <cp:revision>1</cp:revision>
  <dcterms:created xsi:type="dcterms:W3CDTF">2024-02-26T09:10:00Z</dcterms:created>
  <dcterms:modified xsi:type="dcterms:W3CDTF">2024-02-26T09:13:00Z</dcterms:modified>
</cp:coreProperties>
</file>